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7" w:rsidRPr="00336019" w:rsidRDefault="00336019" w:rsidP="004B4497">
      <w:pPr>
        <w:pStyle w:val="Title"/>
        <w:spacing w:before="120" w:after="120"/>
        <w:rPr>
          <w:sz w:val="32"/>
          <w:szCs w:val="28"/>
          <w:lang w:eastAsia="en-GB"/>
        </w:rPr>
      </w:pPr>
      <w:r w:rsidRPr="00336019">
        <w:rPr>
          <w:sz w:val="32"/>
          <w:szCs w:val="28"/>
          <w:lang w:eastAsia="en-GB"/>
        </w:rPr>
        <w:t>WP</w:t>
      </w:r>
      <w:r w:rsidR="00B528B7" w:rsidRPr="00336019">
        <w:rPr>
          <w:sz w:val="32"/>
          <w:szCs w:val="28"/>
          <w:lang w:eastAsia="en-GB"/>
        </w:rPr>
        <w:t xml:space="preserve">9 Instrumentation: </w:t>
      </w:r>
      <w:r w:rsidR="0019652A" w:rsidRPr="00336019">
        <w:rPr>
          <w:sz w:val="32"/>
          <w:szCs w:val="28"/>
          <w:lang w:eastAsia="en-GB"/>
        </w:rPr>
        <w:t>D</w:t>
      </w:r>
      <w:r w:rsidR="00722FA8" w:rsidRPr="00336019">
        <w:rPr>
          <w:sz w:val="32"/>
          <w:szCs w:val="28"/>
          <w:lang w:eastAsia="en-GB"/>
        </w:rPr>
        <w:t>etector</w:t>
      </w:r>
      <w:r w:rsidR="00B528B7" w:rsidRPr="00336019">
        <w:rPr>
          <w:sz w:val="32"/>
          <w:szCs w:val="28"/>
          <w:lang w:eastAsia="en-GB"/>
        </w:rPr>
        <w:t>s</w:t>
      </w:r>
      <w:r w:rsidR="006A6049" w:rsidRPr="00336019">
        <w:rPr>
          <w:sz w:val="32"/>
          <w:szCs w:val="28"/>
          <w:lang w:eastAsia="en-GB"/>
        </w:rPr>
        <w:t xml:space="preserve"> </w:t>
      </w:r>
      <w:r w:rsidR="00722FA8" w:rsidRPr="00336019">
        <w:rPr>
          <w:sz w:val="32"/>
          <w:szCs w:val="28"/>
          <w:lang w:eastAsia="en-GB"/>
        </w:rPr>
        <w:t xml:space="preserve">RTD </w:t>
      </w:r>
      <w:r w:rsidR="006A6049" w:rsidRPr="00336019">
        <w:rPr>
          <w:sz w:val="32"/>
          <w:szCs w:val="28"/>
          <w:lang w:eastAsia="en-GB"/>
        </w:rPr>
        <w:t>Meeting</w:t>
      </w:r>
    </w:p>
    <w:p w:rsidR="00FE7846" w:rsidRPr="00336019" w:rsidRDefault="004B4497" w:rsidP="004B4497">
      <w:pPr>
        <w:pStyle w:val="Title"/>
        <w:spacing w:before="120" w:after="120"/>
        <w:rPr>
          <w:sz w:val="24"/>
          <w:szCs w:val="28"/>
          <w:lang w:eastAsia="en-GB"/>
        </w:rPr>
      </w:pPr>
      <w:r w:rsidRPr="00336019">
        <w:rPr>
          <w:sz w:val="24"/>
          <w:szCs w:val="28"/>
          <w:lang w:eastAsia="en-GB"/>
        </w:rPr>
        <w:t>Wednesday</w:t>
      </w:r>
      <w:r w:rsidR="00A41824" w:rsidRPr="00336019">
        <w:rPr>
          <w:sz w:val="24"/>
          <w:szCs w:val="28"/>
          <w:lang w:eastAsia="en-GB"/>
        </w:rPr>
        <w:t xml:space="preserve"> </w:t>
      </w:r>
      <w:r w:rsidRPr="00336019">
        <w:rPr>
          <w:sz w:val="24"/>
          <w:szCs w:val="28"/>
          <w:lang w:eastAsia="en-GB"/>
        </w:rPr>
        <w:t>7</w:t>
      </w:r>
      <w:r w:rsidRPr="00336019">
        <w:rPr>
          <w:sz w:val="24"/>
          <w:szCs w:val="28"/>
          <w:vertAlign w:val="superscript"/>
          <w:lang w:eastAsia="en-GB"/>
        </w:rPr>
        <w:t>th</w:t>
      </w:r>
      <w:r w:rsidRPr="00336019">
        <w:rPr>
          <w:sz w:val="24"/>
          <w:szCs w:val="28"/>
          <w:lang w:eastAsia="en-GB"/>
        </w:rPr>
        <w:t xml:space="preserve"> September</w:t>
      </w:r>
      <w:r w:rsidR="00A41824" w:rsidRPr="00336019">
        <w:rPr>
          <w:sz w:val="24"/>
          <w:szCs w:val="28"/>
          <w:lang w:eastAsia="en-GB"/>
        </w:rPr>
        <w:t xml:space="preserve"> 2016 </w:t>
      </w:r>
    </w:p>
    <w:p w:rsidR="004B4497" w:rsidRPr="00336019" w:rsidRDefault="00336019" w:rsidP="004B4497">
      <w:pPr>
        <w:pStyle w:val="Title"/>
        <w:spacing w:before="120" w:after="120"/>
        <w:rPr>
          <w:b w:val="0"/>
          <w:i/>
          <w:sz w:val="22"/>
          <w:szCs w:val="28"/>
          <w:lang w:eastAsia="en-GB"/>
        </w:rPr>
      </w:pPr>
      <w:r w:rsidRPr="00336019">
        <w:rPr>
          <w:i/>
          <w:sz w:val="22"/>
          <w:szCs w:val="28"/>
          <w:lang w:eastAsia="en-GB"/>
        </w:rPr>
        <w:t>Venue:</w:t>
      </w:r>
      <w:r>
        <w:rPr>
          <w:b w:val="0"/>
          <w:i/>
          <w:sz w:val="22"/>
          <w:szCs w:val="28"/>
          <w:lang w:eastAsia="en-GB"/>
        </w:rPr>
        <w:t xml:space="preserve"> </w:t>
      </w:r>
      <w:r w:rsidR="00253E6C" w:rsidRPr="00336019">
        <w:rPr>
          <w:b w:val="0"/>
          <w:i/>
          <w:sz w:val="22"/>
          <w:szCs w:val="28"/>
          <w:lang w:eastAsia="en-GB"/>
        </w:rPr>
        <w:t>D18 1</w:t>
      </w:r>
      <w:r w:rsidR="00253E6C" w:rsidRPr="00336019">
        <w:rPr>
          <w:b w:val="0"/>
          <w:i/>
          <w:sz w:val="22"/>
          <w:szCs w:val="28"/>
          <w:vertAlign w:val="superscript"/>
          <w:lang w:eastAsia="en-GB"/>
        </w:rPr>
        <w:t>st</w:t>
      </w:r>
      <w:r w:rsidR="00253E6C" w:rsidRPr="00336019">
        <w:rPr>
          <w:b w:val="0"/>
          <w:i/>
          <w:sz w:val="22"/>
          <w:szCs w:val="28"/>
          <w:lang w:eastAsia="en-GB"/>
        </w:rPr>
        <w:t xml:space="preserve"> floor, </w:t>
      </w:r>
      <w:r w:rsidR="004B4497" w:rsidRPr="00336019">
        <w:rPr>
          <w:b w:val="0"/>
          <w:i/>
          <w:sz w:val="22"/>
          <w:szCs w:val="28"/>
          <w:lang w:eastAsia="en-GB"/>
        </w:rPr>
        <w:t>LIP Coimbra, Department of Physics, University of Coimbra</w:t>
      </w:r>
    </w:p>
    <w:p w:rsidR="004B4497" w:rsidRPr="00336019" w:rsidRDefault="004B4497" w:rsidP="004B4497">
      <w:pPr>
        <w:pStyle w:val="Title"/>
        <w:spacing w:before="120" w:after="120"/>
        <w:rPr>
          <w:b w:val="0"/>
          <w:i/>
          <w:sz w:val="22"/>
          <w:szCs w:val="28"/>
          <w:lang w:eastAsia="en-GB"/>
        </w:rPr>
      </w:pPr>
      <w:r w:rsidRPr="00336019">
        <w:rPr>
          <w:b w:val="0"/>
          <w:i/>
          <w:sz w:val="22"/>
          <w:szCs w:val="28"/>
          <w:lang w:eastAsia="en-GB"/>
        </w:rPr>
        <w:t xml:space="preserve"> </w:t>
      </w:r>
      <w:proofErr w:type="spellStart"/>
      <w:r w:rsidRPr="00336019">
        <w:rPr>
          <w:b w:val="0"/>
          <w:i/>
          <w:sz w:val="22"/>
          <w:szCs w:val="28"/>
          <w:lang w:eastAsia="en-GB"/>
        </w:rPr>
        <w:t>Rua</w:t>
      </w:r>
      <w:proofErr w:type="spellEnd"/>
      <w:r w:rsidRPr="00336019">
        <w:rPr>
          <w:b w:val="0"/>
          <w:i/>
          <w:sz w:val="22"/>
          <w:szCs w:val="28"/>
          <w:lang w:eastAsia="en-GB"/>
        </w:rPr>
        <w:t xml:space="preserve"> </w:t>
      </w:r>
      <w:proofErr w:type="spellStart"/>
      <w:r w:rsidRPr="00336019">
        <w:rPr>
          <w:b w:val="0"/>
          <w:i/>
          <w:sz w:val="22"/>
          <w:szCs w:val="28"/>
          <w:lang w:eastAsia="en-GB"/>
        </w:rPr>
        <w:t>Larga</w:t>
      </w:r>
      <w:proofErr w:type="spellEnd"/>
      <w:r w:rsidRPr="00336019">
        <w:rPr>
          <w:b w:val="0"/>
          <w:i/>
          <w:sz w:val="22"/>
          <w:szCs w:val="28"/>
          <w:lang w:eastAsia="en-GB"/>
        </w:rPr>
        <w:t>, P-3004 516 Coimbra</w:t>
      </w:r>
    </w:p>
    <w:p w:rsidR="00326BE3" w:rsidRPr="00326BE3" w:rsidRDefault="00326BE3" w:rsidP="00326BE3">
      <w:pPr>
        <w:pStyle w:val="Title"/>
        <w:spacing w:before="120" w:after="120"/>
        <w:rPr>
          <w:szCs w:val="28"/>
          <w:lang w:eastAsia="en-GB"/>
        </w:rPr>
      </w:pPr>
    </w:p>
    <w:p w:rsidR="000A5552" w:rsidRDefault="000A5552" w:rsidP="000A5552">
      <w:pPr>
        <w:rPr>
          <w:rFonts w:ascii="Arial" w:hAnsi="Arial" w:cs="Arial"/>
          <w:bCs/>
        </w:rPr>
      </w:pPr>
    </w:p>
    <w:p w:rsidR="000A5552" w:rsidRPr="00ED3B24" w:rsidRDefault="004B4497" w:rsidP="00ED3B24">
      <w:pPr>
        <w:spacing w:before="20" w:after="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Wednesday 07 September</w:t>
      </w:r>
      <w:r w:rsidR="000A5552" w:rsidRPr="000A5552">
        <w:rPr>
          <w:rFonts w:ascii="Arial" w:hAnsi="Arial" w:cs="Arial"/>
          <w:b/>
          <w:sz w:val="22"/>
          <w:szCs w:val="22"/>
          <w:lang w:val="en-US"/>
        </w:rPr>
        <w:t xml:space="preserve">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37"/>
        <w:gridCol w:w="5148"/>
        <w:gridCol w:w="1733"/>
        <w:gridCol w:w="1155"/>
      </w:tblGrid>
      <w:tr w:rsidR="00AE37D1" w:rsidTr="003F446F">
        <w:trPr>
          <w:trHeight w:val="318"/>
        </w:trPr>
        <w:tc>
          <w:tcPr>
            <w:tcW w:w="752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</w:p>
        </w:tc>
        <w:tc>
          <w:tcPr>
            <w:tcW w:w="783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  <w:r>
              <w:t>Time</w:t>
            </w:r>
          </w:p>
        </w:tc>
        <w:tc>
          <w:tcPr>
            <w:tcW w:w="8794" w:type="dxa"/>
          </w:tcPr>
          <w:p w:rsidR="00AE37D1" w:rsidRDefault="00AE37D1">
            <w:pPr>
              <w:pStyle w:val="Heading2"/>
              <w:spacing w:before="20" w:after="20"/>
            </w:pPr>
            <w:r>
              <w:t>Title</w:t>
            </w:r>
          </w:p>
        </w:tc>
        <w:tc>
          <w:tcPr>
            <w:tcW w:w="2217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Speaker</w:t>
            </w:r>
          </w:p>
        </w:tc>
        <w:tc>
          <w:tcPr>
            <w:tcW w:w="1600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Chair</w:t>
            </w:r>
          </w:p>
        </w:tc>
      </w:tr>
      <w:tr w:rsidR="003E2A79" w:rsidTr="003F446F">
        <w:trPr>
          <w:trHeight w:val="318"/>
        </w:trPr>
        <w:tc>
          <w:tcPr>
            <w:tcW w:w="752" w:type="dxa"/>
          </w:tcPr>
          <w:p w:rsidR="003E2A79" w:rsidRDefault="003E2A79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3E2A79" w:rsidRDefault="003E2A79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3E2A79" w:rsidRDefault="003E2A79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2217" w:type="dxa"/>
          </w:tcPr>
          <w:p w:rsidR="003E2A79" w:rsidRDefault="003E2A79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3E2A79" w:rsidRDefault="003E2A79" w:rsidP="00454AA2">
            <w:pPr>
              <w:pStyle w:val="Heading1"/>
              <w:spacing w:before="20" w:after="20"/>
              <w:jc w:val="center"/>
            </w:pPr>
          </w:p>
        </w:tc>
      </w:tr>
      <w:tr w:rsidR="00AE37D1" w:rsidTr="003F446F">
        <w:trPr>
          <w:trHeight w:val="318"/>
        </w:trPr>
        <w:tc>
          <w:tcPr>
            <w:tcW w:w="752" w:type="dxa"/>
          </w:tcPr>
          <w:p w:rsidR="00AE37D1" w:rsidRPr="00655E98" w:rsidRDefault="004B4497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09.00</w:t>
            </w:r>
          </w:p>
        </w:tc>
        <w:tc>
          <w:tcPr>
            <w:tcW w:w="783" w:type="dxa"/>
          </w:tcPr>
          <w:p w:rsidR="00AE37D1" w:rsidRPr="00655E98" w:rsidRDefault="004B4497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</w:t>
            </w:r>
            <w:r w:rsidR="0027077C">
              <w:rPr>
                <w:rFonts w:ascii="Arial" w:hAnsi="Arial" w:cs="Arial"/>
                <w:b/>
                <w:sz w:val="22"/>
              </w:rPr>
              <w:t>.</w:t>
            </w:r>
            <w:r w:rsidR="00AC14FE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8794" w:type="dxa"/>
          </w:tcPr>
          <w:p w:rsidR="00AE37D1" w:rsidRDefault="00587EE0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Welcome</w:t>
            </w:r>
          </w:p>
        </w:tc>
        <w:tc>
          <w:tcPr>
            <w:tcW w:w="2217" w:type="dxa"/>
          </w:tcPr>
          <w:p w:rsidR="00655E98" w:rsidRDefault="00655E98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AE37D1" w:rsidRDefault="00AE37D1" w:rsidP="00454AA2">
            <w:pPr>
              <w:pStyle w:val="Heading1"/>
              <w:spacing w:before="20" w:after="20"/>
              <w:jc w:val="center"/>
            </w:pPr>
          </w:p>
        </w:tc>
      </w:tr>
      <w:tr w:rsidR="003E2A79" w:rsidTr="003F446F">
        <w:trPr>
          <w:cantSplit/>
          <w:trHeight w:val="318"/>
        </w:trPr>
        <w:tc>
          <w:tcPr>
            <w:tcW w:w="752" w:type="dxa"/>
          </w:tcPr>
          <w:p w:rsidR="003E2A79" w:rsidRPr="003B1358" w:rsidRDefault="003E2A79" w:rsidP="003B135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394" w:type="dxa"/>
            <w:gridSpan w:val="4"/>
          </w:tcPr>
          <w:p w:rsidR="003E2A79" w:rsidRPr="003B1358" w:rsidRDefault="003E2A79" w:rsidP="003B135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</w:tr>
      <w:tr w:rsidR="00AC14FE" w:rsidTr="003F446F">
        <w:trPr>
          <w:cantSplit/>
          <w:trHeight w:val="318"/>
        </w:trPr>
        <w:tc>
          <w:tcPr>
            <w:tcW w:w="752" w:type="dxa"/>
          </w:tcPr>
          <w:p w:rsidR="00AC14FE" w:rsidRDefault="00AC14FE" w:rsidP="009F6FB8">
            <w:pPr>
              <w:pStyle w:val="Heading2"/>
              <w:spacing w:before="60" w:after="60"/>
            </w:pPr>
          </w:p>
        </w:tc>
        <w:tc>
          <w:tcPr>
            <w:tcW w:w="13394" w:type="dxa"/>
            <w:gridSpan w:val="4"/>
          </w:tcPr>
          <w:p w:rsidR="00AC14FE" w:rsidRDefault="00DC1F67" w:rsidP="00B8425D">
            <w:pPr>
              <w:pStyle w:val="Heading2"/>
              <w:spacing w:before="60" w:after="60"/>
              <w:ind w:left="1516"/>
              <w:jc w:val="left"/>
            </w:pPr>
            <w:r>
              <w:t>WP9 Task 9.4 : Emergent Detector Technologies for neutron scattering and muon spectroscopy</w:t>
            </w:r>
          </w:p>
        </w:tc>
      </w:tr>
      <w:tr w:rsidR="002B7C62" w:rsidTr="003F446F">
        <w:trPr>
          <w:cantSplit/>
          <w:trHeight w:val="318"/>
        </w:trPr>
        <w:tc>
          <w:tcPr>
            <w:tcW w:w="752" w:type="dxa"/>
          </w:tcPr>
          <w:p w:rsidR="002B7C62" w:rsidRPr="003B1358" w:rsidRDefault="004B4497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09.10</w:t>
            </w:r>
          </w:p>
        </w:tc>
        <w:tc>
          <w:tcPr>
            <w:tcW w:w="783" w:type="dxa"/>
          </w:tcPr>
          <w:p w:rsidR="002B7C62" w:rsidRPr="003B1358" w:rsidRDefault="004B4497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09.3</w:t>
            </w:r>
            <w:r w:rsidR="002A728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8794" w:type="dxa"/>
          </w:tcPr>
          <w:p w:rsidR="002B7C62" w:rsidRPr="00FE3489" w:rsidRDefault="002A7287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T</w:t>
            </w:r>
            <w:r w:rsidR="00280521" w:rsidRPr="00FE3489">
              <w:rPr>
                <w:rFonts w:ascii="Arial" w:hAnsi="Arial" w:cs="Arial"/>
                <w:sz w:val="22"/>
                <w:szCs w:val="22"/>
              </w:rPr>
              <w:t>9.</w:t>
            </w:r>
            <w:r w:rsidRPr="00FE3489"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="00B528B7" w:rsidRPr="00784003">
              <w:rPr>
                <w:rFonts w:ascii="Arial" w:hAnsi="Arial" w:cs="Arial"/>
                <w:sz w:val="22"/>
                <w:szCs w:val="22"/>
              </w:rPr>
              <w:t>Resistive Plate C</w:t>
            </w:r>
            <w:r w:rsidR="00DC1F67" w:rsidRPr="00784003">
              <w:rPr>
                <w:rFonts w:ascii="Arial" w:hAnsi="Arial" w:cs="Arial"/>
                <w:sz w:val="22"/>
                <w:szCs w:val="22"/>
              </w:rPr>
              <w:t>hamber</w:t>
            </w:r>
            <w:r w:rsidR="00B528B7" w:rsidRPr="00784003">
              <w:rPr>
                <w:rFonts w:ascii="Arial" w:hAnsi="Arial" w:cs="Arial"/>
                <w:sz w:val="22"/>
                <w:szCs w:val="22"/>
              </w:rPr>
              <w:t>s (RPCs) – Development Status</w:t>
            </w:r>
          </w:p>
        </w:tc>
        <w:tc>
          <w:tcPr>
            <w:tcW w:w="2217" w:type="dxa"/>
          </w:tcPr>
          <w:p w:rsidR="002B7C62" w:rsidRPr="00FE3489" w:rsidRDefault="00B528B7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L</w:t>
            </w:r>
            <w:r w:rsidR="002A7287" w:rsidRPr="00FE3489">
              <w:rPr>
                <w:rFonts w:ascii="Arial" w:hAnsi="Arial" w:cs="Arial"/>
                <w:sz w:val="22"/>
                <w:szCs w:val="22"/>
              </w:rPr>
              <w:t xml:space="preserve">uis </w:t>
            </w:r>
            <w:proofErr w:type="spellStart"/>
            <w:r w:rsidR="002A7287" w:rsidRPr="00FE3489">
              <w:rPr>
                <w:rFonts w:ascii="Arial" w:hAnsi="Arial" w:cs="Arial"/>
                <w:sz w:val="22"/>
                <w:szCs w:val="22"/>
              </w:rPr>
              <w:t>Margato</w:t>
            </w:r>
            <w:proofErr w:type="spellEnd"/>
          </w:p>
        </w:tc>
        <w:tc>
          <w:tcPr>
            <w:tcW w:w="1600" w:type="dxa"/>
          </w:tcPr>
          <w:p w:rsidR="002B7C62" w:rsidRDefault="002B7C6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A7287" w:rsidTr="003F446F">
        <w:trPr>
          <w:cantSplit/>
          <w:trHeight w:val="317"/>
        </w:trPr>
        <w:tc>
          <w:tcPr>
            <w:tcW w:w="752" w:type="dxa"/>
          </w:tcPr>
          <w:p w:rsidR="002A7287" w:rsidRDefault="00280521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09.30</w:t>
            </w:r>
          </w:p>
        </w:tc>
        <w:tc>
          <w:tcPr>
            <w:tcW w:w="783" w:type="dxa"/>
          </w:tcPr>
          <w:p w:rsidR="002A7287" w:rsidRDefault="00280521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09.55</w:t>
            </w:r>
          </w:p>
        </w:tc>
        <w:tc>
          <w:tcPr>
            <w:tcW w:w="8794" w:type="dxa"/>
          </w:tcPr>
          <w:p w:rsidR="002A7287" w:rsidRPr="00FE3489" w:rsidRDefault="002A7287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T</w:t>
            </w:r>
            <w:r w:rsidR="00280521" w:rsidRPr="00FE3489">
              <w:rPr>
                <w:rFonts w:ascii="Arial" w:hAnsi="Arial" w:cs="Arial"/>
                <w:sz w:val="22"/>
                <w:szCs w:val="22"/>
              </w:rPr>
              <w:t>9.</w:t>
            </w:r>
            <w:r w:rsidRPr="00FE3489"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Pr="00784003">
              <w:rPr>
                <w:rFonts w:ascii="Arial" w:hAnsi="Arial" w:cs="Arial"/>
                <w:sz w:val="22"/>
                <w:szCs w:val="22"/>
              </w:rPr>
              <w:t>Resistive Plate Chambers (RPCs) – 1</w:t>
            </w:r>
            <w:r w:rsidRPr="0078400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84003">
              <w:rPr>
                <w:rFonts w:ascii="Arial" w:hAnsi="Arial" w:cs="Arial"/>
                <w:sz w:val="22"/>
                <w:szCs w:val="22"/>
              </w:rPr>
              <w:t xml:space="preserve"> Tests at TREF neutron beamline in TUM-FRM II</w:t>
            </w:r>
          </w:p>
        </w:tc>
        <w:tc>
          <w:tcPr>
            <w:tcW w:w="2217" w:type="dxa"/>
          </w:tcPr>
          <w:p w:rsidR="002A7287" w:rsidRPr="00FE3489" w:rsidRDefault="002A7287" w:rsidP="0066509D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>Alberto Blanco</w:t>
            </w:r>
          </w:p>
        </w:tc>
        <w:tc>
          <w:tcPr>
            <w:tcW w:w="1600" w:type="dxa"/>
          </w:tcPr>
          <w:p w:rsidR="002A7287" w:rsidRDefault="002A7287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7"/>
        </w:trPr>
        <w:tc>
          <w:tcPr>
            <w:tcW w:w="752" w:type="dxa"/>
          </w:tcPr>
          <w:p w:rsidR="00280521" w:rsidRPr="003B1358" w:rsidRDefault="00280521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280521" w:rsidRPr="003B1358" w:rsidRDefault="00280521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280521" w:rsidRDefault="00280521"/>
        </w:tc>
        <w:tc>
          <w:tcPr>
            <w:tcW w:w="2217" w:type="dxa"/>
          </w:tcPr>
          <w:p w:rsidR="00280521" w:rsidRPr="00FE3489" w:rsidRDefault="00280521" w:rsidP="0066509D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</w:tcPr>
          <w:p w:rsidR="00280521" w:rsidRDefault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7"/>
        </w:trPr>
        <w:tc>
          <w:tcPr>
            <w:tcW w:w="752" w:type="dxa"/>
          </w:tcPr>
          <w:p w:rsidR="00280521" w:rsidRPr="00655E9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10.00</w:t>
            </w:r>
          </w:p>
        </w:tc>
        <w:tc>
          <w:tcPr>
            <w:tcW w:w="783" w:type="dxa"/>
          </w:tcPr>
          <w:p w:rsidR="00280521" w:rsidRPr="00655E9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10.30</w:t>
            </w:r>
          </w:p>
        </w:tc>
        <w:tc>
          <w:tcPr>
            <w:tcW w:w="8794" w:type="dxa"/>
          </w:tcPr>
          <w:p w:rsidR="00280521" w:rsidRDefault="003F446F" w:rsidP="005432BA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 w:rsidRPr="00655E98">
              <w:rPr>
                <w:rFonts w:ascii="Arial" w:hAnsi="Arial" w:cs="Arial"/>
                <w:b/>
                <w:sz w:val="22"/>
                <w:szCs w:val="22"/>
                <w:lang w:val="en-US"/>
              </w:rPr>
              <w:t>Coffee</w:t>
            </w:r>
          </w:p>
        </w:tc>
        <w:tc>
          <w:tcPr>
            <w:tcW w:w="2217" w:type="dxa"/>
          </w:tcPr>
          <w:p w:rsidR="00280521" w:rsidRPr="00FE3489" w:rsidRDefault="00280521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7"/>
        </w:trPr>
        <w:tc>
          <w:tcPr>
            <w:tcW w:w="752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280521" w:rsidRDefault="00280521" w:rsidP="00280521"/>
        </w:tc>
        <w:tc>
          <w:tcPr>
            <w:tcW w:w="2217" w:type="dxa"/>
          </w:tcPr>
          <w:p w:rsidR="00280521" w:rsidRPr="00FE3489" w:rsidRDefault="00280521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7"/>
        </w:trPr>
        <w:tc>
          <w:tcPr>
            <w:tcW w:w="752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10.30</w:t>
            </w:r>
          </w:p>
        </w:tc>
        <w:tc>
          <w:tcPr>
            <w:tcW w:w="783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10.55</w:t>
            </w:r>
          </w:p>
        </w:tc>
        <w:tc>
          <w:tcPr>
            <w:tcW w:w="8794" w:type="dxa"/>
          </w:tcPr>
          <w:p w:rsidR="00280521" w:rsidRPr="00FE3489" w:rsidRDefault="00280521" w:rsidP="00280521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T9.4.2 </w:t>
            </w:r>
            <w:r w:rsidRPr="00784003">
              <w:rPr>
                <w:rFonts w:ascii="Arial" w:hAnsi="Arial" w:cs="Arial"/>
                <w:sz w:val="22"/>
                <w:szCs w:val="22"/>
              </w:rPr>
              <w:t xml:space="preserve">Development of a 2D WLS fibre scintillation detector with </w:t>
            </w:r>
            <w:proofErr w:type="spellStart"/>
            <w:r w:rsidRPr="00784003">
              <w:rPr>
                <w:rFonts w:ascii="Arial" w:hAnsi="Arial" w:cs="Arial"/>
                <w:sz w:val="22"/>
                <w:szCs w:val="22"/>
              </w:rPr>
              <w:t>SiPMs</w:t>
            </w:r>
            <w:proofErr w:type="spellEnd"/>
          </w:p>
        </w:tc>
        <w:tc>
          <w:tcPr>
            <w:tcW w:w="2217" w:type="dxa"/>
          </w:tcPr>
          <w:p w:rsidR="00280521" w:rsidRPr="00FE3489" w:rsidRDefault="00280521" w:rsidP="0028052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 xml:space="preserve">Jean </w:t>
            </w:r>
            <w:proofErr w:type="spellStart"/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>Baptise</w:t>
            </w:r>
            <w:proofErr w:type="spellEnd"/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3489">
              <w:rPr>
                <w:rFonts w:ascii="Arial" w:hAnsi="Arial" w:cs="Arial"/>
                <w:sz w:val="22"/>
                <w:szCs w:val="22"/>
                <w:lang w:val="en-US"/>
              </w:rPr>
              <w:t>Mosset</w:t>
            </w:r>
            <w:proofErr w:type="spellEnd"/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8"/>
        </w:trPr>
        <w:tc>
          <w:tcPr>
            <w:tcW w:w="752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10.55</w:t>
            </w:r>
          </w:p>
        </w:tc>
        <w:tc>
          <w:tcPr>
            <w:tcW w:w="783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11.20</w:t>
            </w:r>
          </w:p>
        </w:tc>
        <w:tc>
          <w:tcPr>
            <w:tcW w:w="8794" w:type="dxa"/>
          </w:tcPr>
          <w:p w:rsidR="00280521" w:rsidRPr="00FE3489" w:rsidRDefault="00217F04" w:rsidP="003F446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T9.4.3</w:t>
            </w:r>
            <w:r w:rsidR="00156BC1" w:rsidRPr="00FE34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0521" w:rsidRPr="00784003">
              <w:rPr>
                <w:rFonts w:ascii="Arial" w:hAnsi="Arial" w:cs="Arial"/>
                <w:sz w:val="22"/>
                <w:szCs w:val="22"/>
              </w:rPr>
              <w:t xml:space="preserve">The potential of </w:t>
            </w:r>
            <w:proofErr w:type="spellStart"/>
            <w:r w:rsidR="00280521" w:rsidRPr="00784003">
              <w:rPr>
                <w:rFonts w:ascii="Arial" w:hAnsi="Arial" w:cs="Arial"/>
                <w:sz w:val="22"/>
                <w:szCs w:val="22"/>
              </w:rPr>
              <w:t>SiPMs</w:t>
            </w:r>
            <w:proofErr w:type="spellEnd"/>
            <w:r w:rsidR="00280521" w:rsidRPr="0078400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="00280521" w:rsidRPr="00784003">
              <w:rPr>
                <w:rFonts w:ascii="Arial" w:hAnsi="Arial" w:cs="Arial"/>
                <w:sz w:val="22"/>
                <w:szCs w:val="22"/>
              </w:rPr>
              <w:t>MuSR</w:t>
            </w:r>
            <w:proofErr w:type="spellEnd"/>
            <w:r w:rsidR="00280521" w:rsidRPr="00784003">
              <w:rPr>
                <w:rFonts w:ascii="Arial" w:hAnsi="Arial" w:cs="Arial"/>
                <w:sz w:val="22"/>
                <w:szCs w:val="22"/>
              </w:rPr>
              <w:t xml:space="preserve"> at ISIS</w:t>
            </w:r>
            <w:r w:rsidR="00FE3489" w:rsidRPr="00784003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="00FE348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217" w:type="dxa"/>
          </w:tcPr>
          <w:p w:rsidR="00280521" w:rsidRPr="00FE3489" w:rsidRDefault="00280521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Dan Pooley</w:t>
            </w:r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8"/>
        </w:trPr>
        <w:tc>
          <w:tcPr>
            <w:tcW w:w="752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1.20</w:t>
            </w:r>
          </w:p>
        </w:tc>
        <w:tc>
          <w:tcPr>
            <w:tcW w:w="783" w:type="dxa"/>
          </w:tcPr>
          <w:p w:rsidR="00280521" w:rsidRPr="003B135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11.45</w:t>
            </w:r>
          </w:p>
        </w:tc>
        <w:tc>
          <w:tcPr>
            <w:tcW w:w="8794" w:type="dxa"/>
          </w:tcPr>
          <w:p w:rsidR="00280521" w:rsidRPr="00FE3489" w:rsidRDefault="00217F04" w:rsidP="00280521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T9.4.4 </w:t>
            </w:r>
            <w:proofErr w:type="spellStart"/>
            <w:r w:rsidR="00280521" w:rsidRPr="00784003">
              <w:rPr>
                <w:rFonts w:ascii="Arial" w:hAnsi="Arial" w:cs="Arial"/>
                <w:sz w:val="22"/>
                <w:szCs w:val="22"/>
              </w:rPr>
              <w:t>Micromegas</w:t>
            </w:r>
            <w:proofErr w:type="spellEnd"/>
            <w:r w:rsidR="00280521" w:rsidRPr="00784003">
              <w:rPr>
                <w:rFonts w:ascii="Arial" w:hAnsi="Arial" w:cs="Arial"/>
                <w:sz w:val="22"/>
                <w:szCs w:val="22"/>
              </w:rPr>
              <w:t xml:space="preserve"> detector development</w:t>
            </w:r>
          </w:p>
        </w:tc>
        <w:tc>
          <w:tcPr>
            <w:tcW w:w="2217" w:type="dxa"/>
          </w:tcPr>
          <w:p w:rsidR="00280521" w:rsidRPr="00FE3489" w:rsidRDefault="00280521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Alain </w:t>
            </w:r>
            <w:proofErr w:type="spellStart"/>
            <w:r w:rsidRPr="00FE3489">
              <w:rPr>
                <w:rFonts w:ascii="Arial" w:hAnsi="Arial" w:cs="Arial"/>
                <w:sz w:val="22"/>
                <w:szCs w:val="22"/>
              </w:rPr>
              <w:t>Menelle</w:t>
            </w:r>
            <w:proofErr w:type="spellEnd"/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8"/>
        </w:trPr>
        <w:tc>
          <w:tcPr>
            <w:tcW w:w="752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11.45</w:t>
            </w:r>
          </w:p>
        </w:tc>
        <w:tc>
          <w:tcPr>
            <w:tcW w:w="783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12.10</w:t>
            </w:r>
          </w:p>
        </w:tc>
        <w:tc>
          <w:tcPr>
            <w:tcW w:w="8794" w:type="dxa"/>
          </w:tcPr>
          <w:p w:rsidR="00280521" w:rsidRPr="00FE3489" w:rsidRDefault="00217F04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    </w:t>
            </w:r>
            <w:r w:rsidR="00280521" w:rsidRPr="00784003">
              <w:rPr>
                <w:rFonts w:ascii="Arial" w:hAnsi="Arial" w:cs="Arial"/>
                <w:sz w:val="22"/>
                <w:szCs w:val="22"/>
              </w:rPr>
              <w:t>Development of detectors for reflectometry at the ESS</w:t>
            </w:r>
          </w:p>
        </w:tc>
        <w:tc>
          <w:tcPr>
            <w:tcW w:w="2217" w:type="dxa"/>
          </w:tcPr>
          <w:p w:rsidR="00280521" w:rsidRPr="00FE3489" w:rsidRDefault="00280521" w:rsidP="0028052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Irina Stefanescu</w:t>
            </w:r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7"/>
        </w:trPr>
        <w:tc>
          <w:tcPr>
            <w:tcW w:w="752" w:type="dxa"/>
          </w:tcPr>
          <w:p w:rsidR="00280521" w:rsidRPr="00655E9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280521" w:rsidRPr="00655E9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</w:t>
            </w:r>
          </w:p>
        </w:tc>
        <w:tc>
          <w:tcPr>
            <w:tcW w:w="2217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7"/>
        </w:trPr>
        <w:tc>
          <w:tcPr>
            <w:tcW w:w="752" w:type="dxa"/>
          </w:tcPr>
          <w:p w:rsidR="00280521" w:rsidRPr="004B4497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4B4497">
              <w:rPr>
                <w:rFonts w:ascii="Arial" w:hAnsi="Arial" w:cs="Arial"/>
                <w:b/>
                <w:sz w:val="22"/>
              </w:rPr>
              <w:t>12.30</w:t>
            </w:r>
          </w:p>
        </w:tc>
        <w:tc>
          <w:tcPr>
            <w:tcW w:w="783" w:type="dxa"/>
          </w:tcPr>
          <w:p w:rsidR="00280521" w:rsidRPr="004B4497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4B4497">
              <w:rPr>
                <w:rFonts w:ascii="Arial" w:hAnsi="Arial" w:cs="Arial"/>
                <w:b/>
                <w:sz w:val="22"/>
              </w:rPr>
              <w:t>13.30</w:t>
            </w:r>
          </w:p>
        </w:tc>
        <w:tc>
          <w:tcPr>
            <w:tcW w:w="8794" w:type="dxa"/>
          </w:tcPr>
          <w:p w:rsidR="00280521" w:rsidRPr="004B4497" w:rsidRDefault="00280521" w:rsidP="00280521">
            <w:pPr>
              <w:spacing w:before="20" w:after="20"/>
              <w:jc w:val="center"/>
              <w:rPr>
                <w:b/>
              </w:rPr>
            </w:pPr>
            <w:r w:rsidRPr="004B4497">
              <w:rPr>
                <w:b/>
              </w:rPr>
              <w:t>Lunch</w:t>
            </w:r>
          </w:p>
        </w:tc>
        <w:tc>
          <w:tcPr>
            <w:tcW w:w="2217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80521" w:rsidTr="003F446F">
        <w:trPr>
          <w:cantSplit/>
          <w:trHeight w:val="317"/>
        </w:trPr>
        <w:tc>
          <w:tcPr>
            <w:tcW w:w="752" w:type="dxa"/>
          </w:tcPr>
          <w:p w:rsidR="00280521" w:rsidRPr="00655E9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280521" w:rsidRPr="00655E98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17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00" w:type="dxa"/>
          </w:tcPr>
          <w:p w:rsidR="00280521" w:rsidRDefault="00280521" w:rsidP="0028052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156BC1" w:rsidRDefault="00156BC1">
      <w:r>
        <w:br w:type="page"/>
      </w:r>
    </w:p>
    <w:p w:rsidR="00336019" w:rsidRDefault="00336019"/>
    <w:p w:rsidR="00336019" w:rsidRDefault="00336019"/>
    <w:p w:rsidR="00336019" w:rsidRDefault="003360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736"/>
        <w:gridCol w:w="5118"/>
        <w:gridCol w:w="1925"/>
        <w:gridCol w:w="846"/>
      </w:tblGrid>
      <w:tr w:rsidR="00280521" w:rsidTr="005432BA">
        <w:trPr>
          <w:cantSplit/>
          <w:trHeight w:val="317"/>
        </w:trPr>
        <w:tc>
          <w:tcPr>
            <w:tcW w:w="721" w:type="dxa"/>
          </w:tcPr>
          <w:p w:rsidR="00280521" w:rsidRPr="00FE3489" w:rsidRDefault="00280521" w:rsidP="0028052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" w:type="dxa"/>
          </w:tcPr>
          <w:p w:rsidR="0028052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5118" w:type="dxa"/>
          </w:tcPr>
          <w:p w:rsidR="0028052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925" w:type="dxa"/>
            <w:shd w:val="clear" w:color="auto" w:fill="auto"/>
          </w:tcPr>
          <w:p w:rsidR="0028052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Speaker</w:t>
            </w:r>
          </w:p>
        </w:tc>
        <w:tc>
          <w:tcPr>
            <w:tcW w:w="846" w:type="dxa"/>
            <w:shd w:val="clear" w:color="auto" w:fill="auto"/>
          </w:tcPr>
          <w:p w:rsidR="0028052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FE3489">
              <w:rPr>
                <w:rFonts w:ascii="Arial" w:hAnsi="Arial" w:cs="Arial"/>
                <w:b/>
              </w:rPr>
              <w:t>Chair</w:t>
            </w: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156BC1" w:rsidP="00156BC1">
            <w:pPr>
              <w:pStyle w:val="Heading1"/>
              <w:spacing w:before="20" w:after="20"/>
              <w:jc w:val="center"/>
              <w:rPr>
                <w:szCs w:val="22"/>
              </w:rPr>
            </w:pPr>
          </w:p>
        </w:tc>
        <w:tc>
          <w:tcPr>
            <w:tcW w:w="736" w:type="dxa"/>
          </w:tcPr>
          <w:p w:rsidR="00156BC1" w:rsidRPr="00FE3489" w:rsidRDefault="00156BC1" w:rsidP="00156BC1">
            <w:pPr>
              <w:pStyle w:val="Heading1"/>
              <w:spacing w:before="20" w:after="20"/>
              <w:jc w:val="center"/>
              <w:rPr>
                <w:szCs w:val="22"/>
              </w:rPr>
            </w:pPr>
          </w:p>
        </w:tc>
        <w:tc>
          <w:tcPr>
            <w:tcW w:w="5118" w:type="dxa"/>
          </w:tcPr>
          <w:p w:rsidR="00156BC1" w:rsidRPr="00FE3489" w:rsidRDefault="00156BC1" w:rsidP="00156BC1">
            <w:pPr>
              <w:pStyle w:val="Heading2"/>
              <w:spacing w:before="20" w:after="20"/>
              <w:rPr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pStyle w:val="Heading1"/>
              <w:spacing w:before="20" w:after="20"/>
              <w:jc w:val="center"/>
              <w:rPr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pStyle w:val="Heading1"/>
              <w:spacing w:before="20" w:after="20"/>
              <w:jc w:val="center"/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13.30</w:t>
            </w: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13.55</w:t>
            </w:r>
          </w:p>
        </w:tc>
        <w:tc>
          <w:tcPr>
            <w:tcW w:w="5118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T9.3    </w:t>
            </w:r>
            <w:r w:rsidRPr="00784003">
              <w:rPr>
                <w:rFonts w:ascii="Arial" w:hAnsi="Arial" w:cs="Arial"/>
                <w:sz w:val="22"/>
                <w:szCs w:val="22"/>
              </w:rPr>
              <w:t xml:space="preserve">Development of a 2d MSGC at the ILL for reflectometry applications                                                  </w:t>
            </w:r>
            <w:r w:rsidRPr="00FE3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156BC1" w:rsidRPr="00FE3489" w:rsidRDefault="00E02F97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Damien </w:t>
            </w:r>
            <w:proofErr w:type="spellStart"/>
            <w:r w:rsidRPr="00FE3489">
              <w:rPr>
                <w:rFonts w:ascii="Arial" w:hAnsi="Arial" w:cs="Arial"/>
                <w:sz w:val="22"/>
                <w:szCs w:val="22"/>
              </w:rPr>
              <w:t>Rouli</w:t>
            </w:r>
            <w:r w:rsidR="00156BC1" w:rsidRPr="00FE3489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156BC1" w:rsidRPr="00FE3489" w:rsidRDefault="00156BC1" w:rsidP="00156BC1">
            <w:pPr>
              <w:tabs>
                <w:tab w:val="left" w:pos="733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 xml:space="preserve">            WP9 Task 9.2 : Development of scintill</w:t>
            </w:r>
            <w:r w:rsidR="005432BA">
              <w:rPr>
                <w:rFonts w:ascii="Arial" w:hAnsi="Arial" w:cs="Arial"/>
                <w:b/>
                <w:sz w:val="22"/>
                <w:szCs w:val="22"/>
              </w:rPr>
              <w:t>ation detectors for reflectomet</w:t>
            </w:r>
            <w:r w:rsidRPr="00FE3489">
              <w:rPr>
                <w:rFonts w:ascii="Arial" w:hAnsi="Arial" w:cs="Arial"/>
                <w:b/>
                <w:sz w:val="22"/>
                <w:szCs w:val="22"/>
              </w:rPr>
              <w:t>ry</w:t>
            </w:r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13.55</w:t>
            </w: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14.20</w:t>
            </w:r>
          </w:p>
        </w:tc>
        <w:tc>
          <w:tcPr>
            <w:tcW w:w="5118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T9.2.2 </w:t>
            </w:r>
            <w:r w:rsidRPr="00784003">
              <w:rPr>
                <w:rFonts w:ascii="Arial" w:hAnsi="Arial" w:cs="Arial"/>
                <w:sz w:val="22"/>
                <w:szCs w:val="22"/>
              </w:rPr>
              <w:t xml:space="preserve">Development of scintillation detectors at </w:t>
            </w:r>
            <w:proofErr w:type="spellStart"/>
            <w:r w:rsidRPr="00784003">
              <w:rPr>
                <w:rFonts w:ascii="Arial" w:hAnsi="Arial" w:cs="Arial"/>
                <w:sz w:val="22"/>
                <w:szCs w:val="22"/>
              </w:rPr>
              <w:t>Julich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Nigel Rhodes</w:t>
            </w:r>
            <w:r w:rsidR="00224E2A">
              <w:rPr>
                <w:rFonts w:ascii="Arial" w:hAnsi="Arial" w:cs="Arial"/>
                <w:sz w:val="22"/>
                <w:szCs w:val="22"/>
              </w:rPr>
              <w:t xml:space="preserve">  for Ralf Engels</w:t>
            </w: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156BC1" w:rsidTr="005432BA">
        <w:trPr>
          <w:cantSplit/>
          <w:trHeight w:val="318"/>
        </w:trPr>
        <w:tc>
          <w:tcPr>
            <w:tcW w:w="721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14.20</w:t>
            </w: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14.45</w:t>
            </w:r>
          </w:p>
        </w:tc>
        <w:tc>
          <w:tcPr>
            <w:tcW w:w="5118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T9.2.1 </w:t>
            </w:r>
            <w:bookmarkStart w:id="0" w:name="_GoBack"/>
            <w:bookmarkEnd w:id="0"/>
            <w:r w:rsidRPr="00784003">
              <w:rPr>
                <w:rFonts w:ascii="Arial" w:hAnsi="Arial" w:cs="Arial"/>
                <w:sz w:val="22"/>
                <w:szCs w:val="22"/>
              </w:rPr>
              <w:t>Development of a WLS fibre detector at ISIS for reflectometry applications</w:t>
            </w:r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Jeff Sykora</w:t>
            </w: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156BC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432BA" w:rsidTr="005432BA">
        <w:trPr>
          <w:cantSplit/>
          <w:trHeight w:val="317"/>
        </w:trPr>
        <w:tc>
          <w:tcPr>
            <w:tcW w:w="721" w:type="dxa"/>
          </w:tcPr>
          <w:p w:rsidR="005432BA" w:rsidRPr="00FE3489" w:rsidRDefault="005432BA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Invited talks</w:t>
            </w:r>
          </w:p>
        </w:tc>
        <w:tc>
          <w:tcPr>
            <w:tcW w:w="1925" w:type="dxa"/>
            <w:shd w:val="clear" w:color="auto" w:fill="auto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432BA" w:rsidTr="005432BA">
        <w:trPr>
          <w:cantSplit/>
          <w:trHeight w:val="317"/>
        </w:trPr>
        <w:tc>
          <w:tcPr>
            <w:tcW w:w="721" w:type="dxa"/>
          </w:tcPr>
          <w:p w:rsidR="005432BA" w:rsidRPr="005432BA" w:rsidRDefault="005432BA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432BA">
              <w:rPr>
                <w:rFonts w:ascii="Arial" w:hAnsi="Arial" w:cs="Arial"/>
                <w:b/>
                <w:sz w:val="22"/>
                <w:szCs w:val="22"/>
              </w:rPr>
              <w:t>14.45</w:t>
            </w:r>
          </w:p>
        </w:tc>
        <w:tc>
          <w:tcPr>
            <w:tcW w:w="736" w:type="dxa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15.15</w:t>
            </w:r>
          </w:p>
        </w:tc>
        <w:tc>
          <w:tcPr>
            <w:tcW w:w="5118" w:type="dxa"/>
          </w:tcPr>
          <w:p w:rsidR="005432BA" w:rsidRPr="00FE3489" w:rsidRDefault="00224E2A" w:rsidP="005432B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Overview</w:t>
            </w:r>
            <w:r w:rsidR="005432BA" w:rsidRPr="005432BA">
              <w:rPr>
                <w:rFonts w:ascii="Arial" w:hAnsi="Arial" w:cs="Arial"/>
                <w:sz w:val="22"/>
                <w:szCs w:val="22"/>
              </w:rPr>
              <w:t xml:space="preserve"> of RPCs</w:t>
            </w:r>
          </w:p>
        </w:tc>
        <w:tc>
          <w:tcPr>
            <w:tcW w:w="1925" w:type="dxa"/>
            <w:shd w:val="clear" w:color="auto" w:fill="auto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color w:val="000000"/>
                <w:lang w:val="en"/>
              </w:rPr>
              <w:t>Prof. Paulo Fonte</w:t>
            </w:r>
          </w:p>
        </w:tc>
        <w:tc>
          <w:tcPr>
            <w:tcW w:w="846" w:type="dxa"/>
            <w:shd w:val="clear" w:color="auto" w:fill="auto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432BA" w:rsidTr="005432BA">
        <w:trPr>
          <w:cantSplit/>
          <w:trHeight w:val="317"/>
        </w:trPr>
        <w:tc>
          <w:tcPr>
            <w:tcW w:w="721" w:type="dxa"/>
          </w:tcPr>
          <w:p w:rsidR="005432BA" w:rsidRPr="00FE3489" w:rsidRDefault="005432BA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5432BA" w:rsidRPr="00FE3489" w:rsidRDefault="005432BA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5432BA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15.1</w:t>
            </w:r>
            <w:r w:rsidR="00156BC1" w:rsidRPr="00FE348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5118" w:type="dxa"/>
          </w:tcPr>
          <w:p w:rsidR="00156BC1" w:rsidRPr="00FE3489" w:rsidRDefault="00156BC1" w:rsidP="00156BC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 xml:space="preserve">General discussion and how to carry out </w:t>
            </w:r>
            <w:r w:rsidR="005432B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E3489">
              <w:rPr>
                <w:rFonts w:ascii="Arial" w:hAnsi="Arial" w:cs="Arial"/>
                <w:b/>
                <w:sz w:val="22"/>
                <w:szCs w:val="22"/>
              </w:rPr>
              <w:t>Task 9.1</w:t>
            </w:r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53E6C" w:rsidTr="005432BA">
        <w:trPr>
          <w:cantSplit/>
          <w:trHeight w:val="317"/>
        </w:trPr>
        <w:tc>
          <w:tcPr>
            <w:tcW w:w="721" w:type="dxa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736" w:type="dxa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16.30</w:t>
            </w:r>
          </w:p>
        </w:tc>
        <w:tc>
          <w:tcPr>
            <w:tcW w:w="5118" w:type="dxa"/>
          </w:tcPr>
          <w:p w:rsidR="00253E6C" w:rsidRPr="00FE3489" w:rsidRDefault="00253E6C" w:rsidP="005432B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  <w:lang w:val="en-US"/>
              </w:rPr>
              <w:t>Coffee</w:t>
            </w:r>
          </w:p>
        </w:tc>
        <w:tc>
          <w:tcPr>
            <w:tcW w:w="1925" w:type="dxa"/>
            <w:shd w:val="clear" w:color="auto" w:fill="auto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53E6C" w:rsidTr="005432BA">
        <w:trPr>
          <w:cantSplit/>
          <w:trHeight w:val="317"/>
        </w:trPr>
        <w:tc>
          <w:tcPr>
            <w:tcW w:w="721" w:type="dxa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" w:type="dxa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53E6C" w:rsidTr="005432BA">
        <w:trPr>
          <w:cantSplit/>
          <w:trHeight w:val="317"/>
        </w:trPr>
        <w:tc>
          <w:tcPr>
            <w:tcW w:w="721" w:type="dxa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16.30</w:t>
            </w:r>
          </w:p>
        </w:tc>
        <w:tc>
          <w:tcPr>
            <w:tcW w:w="736" w:type="dxa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8" w:type="dxa"/>
          </w:tcPr>
          <w:p w:rsidR="00253E6C" w:rsidRPr="00FE3489" w:rsidRDefault="00253E6C" w:rsidP="00253E6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b/>
                <w:sz w:val="22"/>
                <w:szCs w:val="22"/>
              </w:rPr>
              <w:t>Further discussion</w:t>
            </w:r>
            <w:r w:rsidR="00224E2A">
              <w:rPr>
                <w:rFonts w:ascii="Arial" w:hAnsi="Arial" w:cs="Arial"/>
                <w:b/>
                <w:sz w:val="22"/>
                <w:szCs w:val="22"/>
              </w:rPr>
              <w:t xml:space="preserve"> if needed</w:t>
            </w:r>
          </w:p>
        </w:tc>
        <w:tc>
          <w:tcPr>
            <w:tcW w:w="1925" w:type="dxa"/>
            <w:shd w:val="clear" w:color="auto" w:fill="auto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53E6C" w:rsidRPr="00FE3489" w:rsidRDefault="00253E6C" w:rsidP="00156BC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156BC1" w:rsidTr="005432BA">
        <w:trPr>
          <w:cantSplit/>
          <w:trHeight w:val="317"/>
        </w:trPr>
        <w:tc>
          <w:tcPr>
            <w:tcW w:w="721" w:type="dxa"/>
          </w:tcPr>
          <w:p w:rsidR="00156BC1" w:rsidRPr="00655E98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6" w:type="dxa"/>
          </w:tcPr>
          <w:p w:rsidR="00156BC1" w:rsidRPr="00655E98" w:rsidRDefault="00156BC1" w:rsidP="00156BC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18" w:type="dxa"/>
          </w:tcPr>
          <w:p w:rsidR="00156BC1" w:rsidRDefault="00156BC1" w:rsidP="00156BC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156BC1" w:rsidRDefault="00156BC1" w:rsidP="00156BC1">
            <w:pPr>
              <w:spacing w:before="20" w:after="20"/>
            </w:pPr>
          </w:p>
        </w:tc>
        <w:tc>
          <w:tcPr>
            <w:tcW w:w="846" w:type="dxa"/>
            <w:shd w:val="clear" w:color="auto" w:fill="auto"/>
          </w:tcPr>
          <w:p w:rsidR="00156BC1" w:rsidRPr="00FE3489" w:rsidRDefault="00156BC1" w:rsidP="00156BC1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0A5552" w:rsidRPr="00A65D0A" w:rsidRDefault="000A5552" w:rsidP="000E2E26">
      <w:pPr>
        <w:rPr>
          <w:rFonts w:ascii="Arial" w:hAnsi="Arial" w:cs="Arial"/>
          <w:b/>
          <w:bCs/>
        </w:rPr>
      </w:pPr>
    </w:p>
    <w:sectPr w:rsidR="000A5552" w:rsidRPr="00A65D0A" w:rsidSect="00336019">
      <w:headerReference w:type="default" r:id="rId8"/>
      <w:pgSz w:w="11907" w:h="16840" w:code="9"/>
      <w:pgMar w:top="1417" w:right="1134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A6" w:rsidRDefault="00B766A6" w:rsidP="00D73989">
      <w:r>
        <w:separator/>
      </w:r>
    </w:p>
  </w:endnote>
  <w:endnote w:type="continuationSeparator" w:id="0">
    <w:p w:rsidR="00B766A6" w:rsidRDefault="00B766A6" w:rsidP="00D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A6" w:rsidRDefault="00B766A6" w:rsidP="00D73989">
      <w:r>
        <w:separator/>
      </w:r>
    </w:p>
  </w:footnote>
  <w:footnote w:type="continuationSeparator" w:id="0">
    <w:p w:rsidR="00B766A6" w:rsidRDefault="00B766A6" w:rsidP="00D7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19" w:rsidRDefault="00336019" w:rsidP="00336019">
    <w:pPr>
      <w:pStyle w:val="Header"/>
    </w:pPr>
    <w:r>
      <w:rPr>
        <w:noProof/>
        <w:lang w:eastAsia="en-GB"/>
      </w:rPr>
      <w:drawing>
        <wp:inline distT="0" distB="0" distL="0" distR="0" wp14:anchorId="092F4F8E" wp14:editId="770BB0E8">
          <wp:extent cx="825500" cy="6719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E2020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27" cy="69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168EA893" wp14:editId="79E5BF47">
          <wp:extent cx="1841500" cy="797983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303" cy="81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DB1" w:rsidRPr="00D73989" w:rsidRDefault="00046DB1" w:rsidP="00D73989">
    <w:pPr>
      <w:pStyle w:val="Header"/>
      <w:tabs>
        <w:tab w:val="clear" w:pos="4536"/>
        <w:tab w:val="clear" w:pos="9072"/>
        <w:tab w:val="center" w:pos="7003"/>
        <w:tab w:val="right" w:pos="14006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E"/>
    <w:rsid w:val="00003ECB"/>
    <w:rsid w:val="00046DB1"/>
    <w:rsid w:val="00050763"/>
    <w:rsid w:val="00054078"/>
    <w:rsid w:val="00066B47"/>
    <w:rsid w:val="00082FC3"/>
    <w:rsid w:val="00092FF6"/>
    <w:rsid w:val="000A5552"/>
    <w:rsid w:val="000B475B"/>
    <w:rsid w:val="000E2E26"/>
    <w:rsid w:val="000E4CD8"/>
    <w:rsid w:val="000F4BB1"/>
    <w:rsid w:val="00101E7F"/>
    <w:rsid w:val="0010316E"/>
    <w:rsid w:val="00103CAC"/>
    <w:rsid w:val="0010428F"/>
    <w:rsid w:val="00106596"/>
    <w:rsid w:val="0010784C"/>
    <w:rsid w:val="00127D9F"/>
    <w:rsid w:val="00135593"/>
    <w:rsid w:val="00144DC7"/>
    <w:rsid w:val="00150886"/>
    <w:rsid w:val="00152AA5"/>
    <w:rsid w:val="00152AC2"/>
    <w:rsid w:val="00154058"/>
    <w:rsid w:val="00156BC1"/>
    <w:rsid w:val="00183114"/>
    <w:rsid w:val="00187DA6"/>
    <w:rsid w:val="00190A20"/>
    <w:rsid w:val="0019652A"/>
    <w:rsid w:val="001A3E0D"/>
    <w:rsid w:val="001C1B0C"/>
    <w:rsid w:val="001C7990"/>
    <w:rsid w:val="001D2C61"/>
    <w:rsid w:val="001E20F0"/>
    <w:rsid w:val="001F3473"/>
    <w:rsid w:val="002047AE"/>
    <w:rsid w:val="00217F04"/>
    <w:rsid w:val="002202F0"/>
    <w:rsid w:val="00220860"/>
    <w:rsid w:val="00224E2A"/>
    <w:rsid w:val="00225EA3"/>
    <w:rsid w:val="00233C9C"/>
    <w:rsid w:val="0023495E"/>
    <w:rsid w:val="002406F0"/>
    <w:rsid w:val="00253E6C"/>
    <w:rsid w:val="00266908"/>
    <w:rsid w:val="0027077C"/>
    <w:rsid w:val="00280521"/>
    <w:rsid w:val="002951B6"/>
    <w:rsid w:val="002A0B42"/>
    <w:rsid w:val="002A7287"/>
    <w:rsid w:val="002B7C62"/>
    <w:rsid w:val="002D20DC"/>
    <w:rsid w:val="002D3593"/>
    <w:rsid w:val="002F255F"/>
    <w:rsid w:val="00303850"/>
    <w:rsid w:val="00326BE3"/>
    <w:rsid w:val="00336019"/>
    <w:rsid w:val="00347B61"/>
    <w:rsid w:val="003775E0"/>
    <w:rsid w:val="0038122B"/>
    <w:rsid w:val="0038566F"/>
    <w:rsid w:val="003939AF"/>
    <w:rsid w:val="00396700"/>
    <w:rsid w:val="0039759F"/>
    <w:rsid w:val="003B1358"/>
    <w:rsid w:val="003B3961"/>
    <w:rsid w:val="003C1F10"/>
    <w:rsid w:val="003E2A79"/>
    <w:rsid w:val="003E430E"/>
    <w:rsid w:val="003E63D1"/>
    <w:rsid w:val="003F446F"/>
    <w:rsid w:val="00454AA2"/>
    <w:rsid w:val="004616F1"/>
    <w:rsid w:val="00474284"/>
    <w:rsid w:val="004819BE"/>
    <w:rsid w:val="004861C1"/>
    <w:rsid w:val="00491992"/>
    <w:rsid w:val="00492826"/>
    <w:rsid w:val="00497743"/>
    <w:rsid w:val="004A06D5"/>
    <w:rsid w:val="004A3068"/>
    <w:rsid w:val="004A48E6"/>
    <w:rsid w:val="004A51E6"/>
    <w:rsid w:val="004B4497"/>
    <w:rsid w:val="004C0EF0"/>
    <w:rsid w:val="004D36A4"/>
    <w:rsid w:val="004D76C1"/>
    <w:rsid w:val="004E4511"/>
    <w:rsid w:val="004F6CB8"/>
    <w:rsid w:val="004F6CF6"/>
    <w:rsid w:val="005045CF"/>
    <w:rsid w:val="00506E8E"/>
    <w:rsid w:val="00507748"/>
    <w:rsid w:val="00522DB0"/>
    <w:rsid w:val="00534140"/>
    <w:rsid w:val="005432BA"/>
    <w:rsid w:val="00546989"/>
    <w:rsid w:val="00552189"/>
    <w:rsid w:val="00556EA2"/>
    <w:rsid w:val="00575D30"/>
    <w:rsid w:val="005778A6"/>
    <w:rsid w:val="00587EE0"/>
    <w:rsid w:val="00596217"/>
    <w:rsid w:val="005967AC"/>
    <w:rsid w:val="00596DBD"/>
    <w:rsid w:val="005A3252"/>
    <w:rsid w:val="005C555D"/>
    <w:rsid w:val="005D22DC"/>
    <w:rsid w:val="00603C5A"/>
    <w:rsid w:val="0060683A"/>
    <w:rsid w:val="00620F3E"/>
    <w:rsid w:val="0062729E"/>
    <w:rsid w:val="00630D07"/>
    <w:rsid w:val="00631DB7"/>
    <w:rsid w:val="00633A34"/>
    <w:rsid w:val="00642335"/>
    <w:rsid w:val="00646EE4"/>
    <w:rsid w:val="00655E98"/>
    <w:rsid w:val="00673553"/>
    <w:rsid w:val="00673EE9"/>
    <w:rsid w:val="00687FBD"/>
    <w:rsid w:val="006941E5"/>
    <w:rsid w:val="00697D5E"/>
    <w:rsid w:val="006A6049"/>
    <w:rsid w:val="006C2086"/>
    <w:rsid w:val="006D09AB"/>
    <w:rsid w:val="006D1A12"/>
    <w:rsid w:val="006F3AFF"/>
    <w:rsid w:val="0070148C"/>
    <w:rsid w:val="00712053"/>
    <w:rsid w:val="00722273"/>
    <w:rsid w:val="00722FA8"/>
    <w:rsid w:val="00742287"/>
    <w:rsid w:val="007508F1"/>
    <w:rsid w:val="0075682F"/>
    <w:rsid w:val="0076240F"/>
    <w:rsid w:val="00764262"/>
    <w:rsid w:val="00767FA8"/>
    <w:rsid w:val="007728E9"/>
    <w:rsid w:val="007743A6"/>
    <w:rsid w:val="00784003"/>
    <w:rsid w:val="007A771E"/>
    <w:rsid w:val="007C16C2"/>
    <w:rsid w:val="007C59B4"/>
    <w:rsid w:val="007C65E2"/>
    <w:rsid w:val="007C7C4E"/>
    <w:rsid w:val="00801422"/>
    <w:rsid w:val="00805654"/>
    <w:rsid w:val="00821B98"/>
    <w:rsid w:val="00833A1A"/>
    <w:rsid w:val="008342FB"/>
    <w:rsid w:val="008370BE"/>
    <w:rsid w:val="0084150E"/>
    <w:rsid w:val="0085604A"/>
    <w:rsid w:val="0085756C"/>
    <w:rsid w:val="00860873"/>
    <w:rsid w:val="008863DC"/>
    <w:rsid w:val="008A5939"/>
    <w:rsid w:val="008B0B59"/>
    <w:rsid w:val="008B2DD3"/>
    <w:rsid w:val="008B4305"/>
    <w:rsid w:val="008C350E"/>
    <w:rsid w:val="008F3E22"/>
    <w:rsid w:val="00913052"/>
    <w:rsid w:val="009435D0"/>
    <w:rsid w:val="00962883"/>
    <w:rsid w:val="009650C0"/>
    <w:rsid w:val="00990B61"/>
    <w:rsid w:val="00997E99"/>
    <w:rsid w:val="009A23A7"/>
    <w:rsid w:val="009B43C1"/>
    <w:rsid w:val="009C67A1"/>
    <w:rsid w:val="009D6D79"/>
    <w:rsid w:val="009F0633"/>
    <w:rsid w:val="009F6FB8"/>
    <w:rsid w:val="00A2102E"/>
    <w:rsid w:val="00A24556"/>
    <w:rsid w:val="00A41824"/>
    <w:rsid w:val="00A52BBB"/>
    <w:rsid w:val="00A65D0A"/>
    <w:rsid w:val="00A94D2B"/>
    <w:rsid w:val="00A977E5"/>
    <w:rsid w:val="00AA0A4A"/>
    <w:rsid w:val="00AA0B59"/>
    <w:rsid w:val="00AC14FE"/>
    <w:rsid w:val="00AD648C"/>
    <w:rsid w:val="00AE37D1"/>
    <w:rsid w:val="00B04313"/>
    <w:rsid w:val="00B33AEA"/>
    <w:rsid w:val="00B475AD"/>
    <w:rsid w:val="00B528B7"/>
    <w:rsid w:val="00B74FE6"/>
    <w:rsid w:val="00B766A6"/>
    <w:rsid w:val="00B77698"/>
    <w:rsid w:val="00B80165"/>
    <w:rsid w:val="00B8425D"/>
    <w:rsid w:val="00B87D18"/>
    <w:rsid w:val="00B9648F"/>
    <w:rsid w:val="00BA0799"/>
    <w:rsid w:val="00BA1D05"/>
    <w:rsid w:val="00BD7CD3"/>
    <w:rsid w:val="00C03463"/>
    <w:rsid w:val="00C03F2C"/>
    <w:rsid w:val="00C100B0"/>
    <w:rsid w:val="00C10509"/>
    <w:rsid w:val="00C2550F"/>
    <w:rsid w:val="00C41786"/>
    <w:rsid w:val="00C43904"/>
    <w:rsid w:val="00C74EB9"/>
    <w:rsid w:val="00C85467"/>
    <w:rsid w:val="00C87A05"/>
    <w:rsid w:val="00CA3AFC"/>
    <w:rsid w:val="00CA4677"/>
    <w:rsid w:val="00CA6CB2"/>
    <w:rsid w:val="00CB33AC"/>
    <w:rsid w:val="00CC54EC"/>
    <w:rsid w:val="00CD3E09"/>
    <w:rsid w:val="00CE01A9"/>
    <w:rsid w:val="00D00962"/>
    <w:rsid w:val="00D0252B"/>
    <w:rsid w:val="00D273F0"/>
    <w:rsid w:val="00D55C60"/>
    <w:rsid w:val="00D73989"/>
    <w:rsid w:val="00D805F0"/>
    <w:rsid w:val="00D80F7A"/>
    <w:rsid w:val="00D919E8"/>
    <w:rsid w:val="00DA7139"/>
    <w:rsid w:val="00DB37B0"/>
    <w:rsid w:val="00DC1F67"/>
    <w:rsid w:val="00DC22CE"/>
    <w:rsid w:val="00DC3890"/>
    <w:rsid w:val="00DF22BA"/>
    <w:rsid w:val="00DF58F6"/>
    <w:rsid w:val="00E02F97"/>
    <w:rsid w:val="00E25564"/>
    <w:rsid w:val="00E54B3B"/>
    <w:rsid w:val="00E61B9D"/>
    <w:rsid w:val="00E67CC4"/>
    <w:rsid w:val="00E714D8"/>
    <w:rsid w:val="00E71B28"/>
    <w:rsid w:val="00E73E61"/>
    <w:rsid w:val="00EA15FF"/>
    <w:rsid w:val="00ED0B86"/>
    <w:rsid w:val="00ED3B24"/>
    <w:rsid w:val="00ED59F9"/>
    <w:rsid w:val="00EE2A24"/>
    <w:rsid w:val="00F16840"/>
    <w:rsid w:val="00F238C8"/>
    <w:rsid w:val="00F423C0"/>
    <w:rsid w:val="00F469FF"/>
    <w:rsid w:val="00F472CE"/>
    <w:rsid w:val="00F5233A"/>
    <w:rsid w:val="00F74FEA"/>
    <w:rsid w:val="00F87907"/>
    <w:rsid w:val="00F90562"/>
    <w:rsid w:val="00F966B2"/>
    <w:rsid w:val="00FB1A25"/>
    <w:rsid w:val="00FB361C"/>
    <w:rsid w:val="00FB5F8F"/>
    <w:rsid w:val="00FC62BE"/>
    <w:rsid w:val="00FC78CB"/>
    <w:rsid w:val="00FE33CE"/>
    <w:rsid w:val="00FE3489"/>
    <w:rsid w:val="00FE7846"/>
    <w:rsid w:val="00FF254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F704-39B0-49E5-AC93-9C27DA28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GSPC – Launch Meeting, PSI Villingen, March 30-31, 2009-03-17</vt:lpstr>
      <vt:lpstr>GSPC – Launch Meeting, PSI Villingen, March 30-31, 2009-03-17</vt:lpstr>
    </vt:vector>
  </TitlesOfParts>
  <Company>ZWE-FRM-II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GSPC – Launch Meeting, PSI Villingen, March 30-31, 2009-03-17</dc:title>
  <dc:creator>kzeitel</dc:creator>
  <cp:lastModifiedBy>njr73</cp:lastModifiedBy>
  <cp:revision>2</cp:revision>
  <cp:lastPrinted>2016-09-20T18:34:00Z</cp:lastPrinted>
  <dcterms:created xsi:type="dcterms:W3CDTF">2016-11-25T10:32:00Z</dcterms:created>
  <dcterms:modified xsi:type="dcterms:W3CDTF">2016-11-25T10:32:00Z</dcterms:modified>
</cp:coreProperties>
</file>